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p w14:paraId="7CA9E838" w14:textId="77777777" w:rsidR="003032F9" w:rsidRDefault="003032F9" w:rsidP="003032F9">
          <w:pPr>
            <w:tabs>
              <w:tab w:val="left" w:pos="8137"/>
            </w:tabs>
            <w:suppressAutoHyphens/>
            <w:spacing w:before="60" w:after="60"/>
            <w:jc w:val="center"/>
            <w:rPr>
              <w:b/>
              <w:bCs/>
              <w:i/>
              <w:iCs/>
            </w:rPr>
          </w:pPr>
          <w:r w:rsidRPr="00261C8D">
            <w:rPr>
              <w:b/>
              <w:bCs/>
              <w:iCs/>
              <w:szCs w:val="20"/>
              <w:lang w:eastAsia="ar-SA"/>
            </w:rPr>
            <w:t>(</w:t>
          </w:r>
          <w:r>
            <w:rPr>
              <w:b/>
              <w:bCs/>
              <w:iCs/>
              <w:szCs w:val="20"/>
              <w:lang w:eastAsia="ar-SA"/>
            </w:rPr>
            <w:t>PU-13232/25</w:t>
          </w:r>
          <w:r w:rsidRPr="00261C8D">
            <w:rPr>
              <w:b/>
              <w:bCs/>
              <w:iCs/>
              <w:szCs w:val="20"/>
              <w:lang w:eastAsia="ar-SA"/>
            </w:rPr>
            <w:t>) [ITP2</w:t>
          </w:r>
          <w:r>
            <w:rPr>
              <w:b/>
              <w:bCs/>
              <w:iCs/>
              <w:szCs w:val="20"/>
              <w:lang w:eastAsia="ar-SA"/>
            </w:rPr>
            <w:t>5</w:t>
          </w:r>
          <w:r w:rsidRPr="00261C8D">
            <w:rPr>
              <w:b/>
              <w:bCs/>
              <w:iCs/>
              <w:szCs w:val="20"/>
              <w:lang w:eastAsia="ar-SA"/>
            </w:rPr>
            <w:t>] Vakuuminė šlavimo mašina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CB96DDF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 xml:space="preserve">, </w:t>
            </w:r>
            <w:r w:rsidR="003032F9" w:rsidRPr="00597948">
              <w:rPr>
                <w:b/>
                <w:bCs/>
                <w:sz w:val="22"/>
                <w:szCs w:val="22"/>
              </w:rPr>
              <w:t>C</w:t>
            </w:r>
            <w:r w:rsidR="003032F9" w:rsidRPr="00E022A1">
              <w:rPr>
                <w:b/>
                <w:bCs/>
                <w:sz w:val="22"/>
                <w:szCs w:val="22"/>
                <w:lang w:val="pt-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3BD98BC3" w:rsidR="007A7F45" w:rsidRPr="00597948" w:rsidRDefault="003032F9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217" w:type="pct"/>
            <w:vAlign w:val="center"/>
          </w:tcPr>
          <w:p w14:paraId="45F6B49E" w14:textId="5677484A" w:rsidR="007A7F45" w:rsidRPr="003032F9" w:rsidRDefault="003032F9" w:rsidP="003A48C3">
            <w:pPr>
              <w:rPr>
                <w:shd w:val="clear" w:color="auto" w:fill="FFFFFF"/>
              </w:rPr>
            </w:pPr>
            <w:r w:rsidRPr="003032F9">
              <w:rPr>
                <w:rFonts w:eastAsia="Calibri"/>
              </w:rPr>
              <w:t xml:space="preserve">N3 klasės krovininis automobilis 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3DA55D0D" w:rsidR="007A7F45" w:rsidRPr="002E171D" w:rsidRDefault="003032F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028EDC3E" w:rsidR="003032F9" w:rsidRPr="00597948" w:rsidRDefault="003032F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19A87BFD" w14:textId="11F4197B" w:rsidR="003032F9" w:rsidRPr="003032F9" w:rsidRDefault="003032F9" w:rsidP="003032F9">
            <w:pPr>
              <w:rPr>
                <w:rFonts w:eastAsia="Calibri"/>
              </w:rPr>
            </w:pPr>
            <w:r>
              <w:rPr>
                <w:rFonts w:eastAsia="Calibri"/>
              </w:rPr>
              <w:t>Š</w:t>
            </w:r>
            <w:r w:rsidRPr="003032F9">
              <w:rPr>
                <w:rFonts w:eastAsia="Calibri"/>
              </w:rPr>
              <w:t>lavimo-surinkimo įrengin</w:t>
            </w:r>
            <w:r w:rsidR="004A46EF">
              <w:rPr>
                <w:rFonts w:eastAsia="Calibri"/>
              </w:rPr>
              <w:t>ys</w:t>
            </w:r>
            <w:r w:rsidRPr="003032F9">
              <w:rPr>
                <w:rFonts w:eastAsia="Calibri"/>
                <w:bCs/>
              </w:rPr>
              <w:t xml:space="preserve"> </w:t>
            </w:r>
            <w:r w:rsidRPr="003032F9">
              <w:rPr>
                <w:rFonts w:eastAsia="Calibri"/>
              </w:rPr>
              <w:t>ir visa komplektuojama įranga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57231313" w:rsidR="003032F9" w:rsidRDefault="003032F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091A03D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 xml:space="preserve">(krovininio automobilio) </w:t>
      </w:r>
      <w:r w:rsidRPr="004A2FCC">
        <w:rPr>
          <w:sz w:val="22"/>
          <w:szCs w:val="22"/>
        </w:rPr>
        <w:t>techninių aptarnavimų kaina (C</w:t>
      </w:r>
      <w:r w:rsidR="003032F9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48E7722F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3032F9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539FBBD2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ADB8920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7D4D4E25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575F0D9A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7130E02" w:rsidR="007A7F45" w:rsidRPr="003C1CDD" w:rsidRDefault="003032F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1345DEA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4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0163DE06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3032F9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308A99D0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5E6FB1AA" w14:textId="77777777" w:rsidR="003032F9" w:rsidRDefault="003032F9" w:rsidP="003032F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krovininiam automobiliui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232CCD67" w14:textId="7DFFC1B6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Priimant sąlygą kad k</w:t>
            </w:r>
            <w:r w:rsidRPr="008E77A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rovininio automobilio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rida iki 30 000 km/metus.</w:t>
            </w:r>
          </w:p>
        </w:tc>
        <w:tc>
          <w:tcPr>
            <w:tcW w:w="2613" w:type="dxa"/>
            <w:vAlign w:val="center"/>
          </w:tcPr>
          <w:p w14:paraId="2D75A105" w14:textId="31D46DAD" w:rsidR="003032F9" w:rsidRPr="00597948" w:rsidRDefault="003032F9" w:rsidP="003032F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</w:t>
            </w:r>
          </w:p>
        </w:tc>
        <w:tc>
          <w:tcPr>
            <w:tcW w:w="2065" w:type="dxa"/>
            <w:vAlign w:val="center"/>
          </w:tcPr>
          <w:p w14:paraId="750ABCE0" w14:textId="00F7D3B5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37FCDBB4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1EC7C591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0996CB76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siūlomam papildomos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(siurbimo-surinkimo)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įrangos komplektui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613" w:type="dxa"/>
            <w:vAlign w:val="center"/>
          </w:tcPr>
          <w:p w14:paraId="10436B98" w14:textId="499D6B80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065" w:type="dxa"/>
            <w:vAlign w:val="center"/>
          </w:tcPr>
          <w:p w14:paraId="7EA7A773" w14:textId="110EC013" w:rsidR="003032F9" w:rsidRPr="00597948" w:rsidRDefault="003032F9" w:rsidP="003032F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B9CC1ED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3032F9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738A5641" w:rsidR="003032F9" w:rsidRPr="00B22960" w:rsidRDefault="003032F9" w:rsidP="003032F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45E6C208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</w:rPr>
            </w:pPr>
            <w:r w:rsidRPr="00C263FE">
              <w:rPr>
                <w:sz w:val="22"/>
                <w:szCs w:val="22"/>
              </w:rPr>
              <w:t xml:space="preserve">Didžiausia techniškai leidžiama pakrautos transporto priemonės masė </w:t>
            </w:r>
          </w:p>
        </w:tc>
        <w:tc>
          <w:tcPr>
            <w:tcW w:w="2613" w:type="dxa"/>
            <w:vAlign w:val="center"/>
          </w:tcPr>
          <w:p w14:paraId="4AFA0303" w14:textId="70087358" w:rsidR="003032F9" w:rsidRPr="00977F92" w:rsidRDefault="003032F9" w:rsidP="00977F9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544A9E">
              <w:rPr>
                <w:sz w:val="22"/>
                <w:szCs w:val="22"/>
              </w:rPr>
              <w:t>Ne mažiau</w:t>
            </w:r>
            <w:r w:rsidR="00977F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</w:t>
            </w:r>
            <w:r w:rsidRPr="00544A9E">
              <w:rPr>
                <w:sz w:val="22"/>
                <w:szCs w:val="22"/>
              </w:rPr>
              <w:t xml:space="preserve"> 000 kg</w:t>
            </w:r>
          </w:p>
        </w:tc>
        <w:tc>
          <w:tcPr>
            <w:tcW w:w="2065" w:type="dxa"/>
            <w:vAlign w:val="center"/>
          </w:tcPr>
          <w:p w14:paraId="745267BF" w14:textId="4748C06F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21FE0C5E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537785E1" w:rsidR="003032F9" w:rsidRPr="00B22960" w:rsidRDefault="003032F9" w:rsidP="003032F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44FE52B0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V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ažiuoklės v</w:t>
            </w:r>
            <w:r w:rsidRPr="00C263F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idaus degimo variklio maksimali galia</w:t>
            </w:r>
          </w:p>
        </w:tc>
        <w:tc>
          <w:tcPr>
            <w:tcW w:w="2613" w:type="dxa"/>
            <w:vAlign w:val="center"/>
          </w:tcPr>
          <w:p w14:paraId="5874E4C5" w14:textId="644A1B4B" w:rsidR="003032F9" w:rsidRPr="00B22960" w:rsidRDefault="003032F9" w:rsidP="003032F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263A0A">
              <w:rPr>
                <w:sz w:val="22"/>
                <w:szCs w:val="22"/>
              </w:rPr>
              <w:t>Ne mažiau  172 kW / 234 AG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65" w:type="dxa"/>
            <w:vAlign w:val="center"/>
          </w:tcPr>
          <w:p w14:paraId="177949BD" w14:textId="243273CC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Yra didžiausia reikšmė</w:t>
            </w:r>
          </w:p>
        </w:tc>
        <w:tc>
          <w:tcPr>
            <w:tcW w:w="2410" w:type="dxa"/>
          </w:tcPr>
          <w:p w14:paraId="708E6BDB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6F3735ED" w:rsidR="003032F9" w:rsidRPr="00B22960" w:rsidRDefault="003032F9" w:rsidP="003032F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60F541A0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</w:rPr>
            </w:pPr>
            <w:r w:rsidRPr="00DC09FC">
              <w:rPr>
                <w:sz w:val="22"/>
                <w:szCs w:val="22"/>
              </w:rPr>
              <w:t>Saugos oro pagalvė vairo rate</w:t>
            </w:r>
          </w:p>
        </w:tc>
        <w:tc>
          <w:tcPr>
            <w:tcW w:w="2613" w:type="dxa"/>
            <w:vAlign w:val="center"/>
          </w:tcPr>
          <w:p w14:paraId="7ED71480" w14:textId="1F4F06F5" w:rsidR="003032F9" w:rsidRPr="00B22960" w:rsidRDefault="003032F9" w:rsidP="003032F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CC3D6E">
              <w:rPr>
                <w:sz w:val="22"/>
                <w:szCs w:val="22"/>
              </w:rPr>
              <w:t>Nėra</w:t>
            </w:r>
          </w:p>
        </w:tc>
        <w:tc>
          <w:tcPr>
            <w:tcW w:w="2065" w:type="dxa"/>
            <w:vAlign w:val="center"/>
          </w:tcPr>
          <w:p w14:paraId="1C3A65AB" w14:textId="39E0A5FE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544A9E">
              <w:rPr>
                <w:sz w:val="22"/>
                <w:szCs w:val="22"/>
              </w:rPr>
              <w:t>Įrengta saugos oro pagalvė vairo rate</w:t>
            </w:r>
          </w:p>
        </w:tc>
        <w:tc>
          <w:tcPr>
            <w:tcW w:w="2410" w:type="dxa"/>
          </w:tcPr>
          <w:p w14:paraId="018A159A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392BEF07" w:rsidR="003032F9" w:rsidRPr="00B22960" w:rsidRDefault="003032F9" w:rsidP="003032F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6FF7CACB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</w:rPr>
            </w:pPr>
            <w:r w:rsidRPr="00DC09FC">
              <w:rPr>
                <w:sz w:val="22"/>
                <w:szCs w:val="22"/>
              </w:rPr>
              <w:t>Sunkvežimio stovėjimo stabdis, apsaugantis nuo pariedėjimo</w:t>
            </w:r>
          </w:p>
        </w:tc>
        <w:tc>
          <w:tcPr>
            <w:tcW w:w="2613" w:type="dxa"/>
            <w:vAlign w:val="center"/>
          </w:tcPr>
          <w:p w14:paraId="672BB34B" w14:textId="793E4F67" w:rsidR="003032F9" w:rsidRPr="00B22960" w:rsidRDefault="003032F9" w:rsidP="003032F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Aktyvuojamas rankiniu būdu</w:t>
            </w:r>
          </w:p>
        </w:tc>
        <w:tc>
          <w:tcPr>
            <w:tcW w:w="2065" w:type="dxa"/>
            <w:vAlign w:val="center"/>
          </w:tcPr>
          <w:p w14:paraId="128A23DC" w14:textId="50AD9A06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544A9E">
              <w:rPr>
                <w:sz w:val="22"/>
                <w:szCs w:val="22"/>
              </w:rPr>
              <w:t>Automatiškai įsijungiantis</w:t>
            </w:r>
            <w:r>
              <w:rPr>
                <w:sz w:val="22"/>
                <w:szCs w:val="22"/>
              </w:rPr>
              <w:t xml:space="preserve">, </w:t>
            </w:r>
            <w:r w:rsidRPr="00544A9E">
              <w:rPr>
                <w:sz w:val="22"/>
                <w:szCs w:val="22"/>
              </w:rPr>
              <w:t>užgesinus variklį</w:t>
            </w:r>
          </w:p>
        </w:tc>
        <w:tc>
          <w:tcPr>
            <w:tcW w:w="2410" w:type="dxa"/>
          </w:tcPr>
          <w:p w14:paraId="74E0C7E2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2E26CE2F" w:rsidR="003032F9" w:rsidRPr="00B22960" w:rsidRDefault="003032F9" w:rsidP="003032F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61026D34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</w:rPr>
            </w:pPr>
            <w:r w:rsidRPr="006C48E1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Žibintai</w:t>
            </w:r>
          </w:p>
        </w:tc>
        <w:tc>
          <w:tcPr>
            <w:tcW w:w="2613" w:type="dxa"/>
            <w:vAlign w:val="center"/>
          </w:tcPr>
          <w:p w14:paraId="4508172B" w14:textId="4E6EB1EB" w:rsidR="003032F9" w:rsidRPr="00B22960" w:rsidRDefault="003032F9" w:rsidP="003032F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5B12">
              <w:rPr>
                <w:rFonts w:cstheme="minorHAnsi"/>
                <w:sz w:val="22"/>
                <w:szCs w:val="22"/>
                <w:lang w:eastAsia="en-US"/>
              </w:rPr>
              <w:t>Standartiniai gamintojo numatyti priekiniai ir galiniai žibintai</w:t>
            </w:r>
          </w:p>
        </w:tc>
        <w:tc>
          <w:tcPr>
            <w:tcW w:w="2065" w:type="dxa"/>
            <w:vAlign w:val="center"/>
          </w:tcPr>
          <w:p w14:paraId="626DA449" w14:textId="7BDAA173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806A94">
              <w:rPr>
                <w:rFonts w:cstheme="minorHAnsi"/>
                <w:sz w:val="22"/>
                <w:szCs w:val="22"/>
                <w:shd w:val="clear" w:color="auto" w:fill="F2F2F2"/>
                <w:lang w:eastAsia="en-US"/>
              </w:rPr>
              <w:t>Visi žibintai LED (priekiniai, galiniai, darbiniai)</w:t>
            </w:r>
            <w:r w:rsidRPr="006C48E1">
              <w:rPr>
                <w:rFonts w:cstheme="minorHAnsi"/>
                <w:sz w:val="22"/>
                <w:szCs w:val="22"/>
                <w:shd w:val="clear" w:color="auto" w:fill="F2F2F2"/>
                <w:lang w:eastAsia="en-US"/>
              </w:rPr>
              <w:t xml:space="preserve"> </w:t>
            </w:r>
          </w:p>
        </w:tc>
        <w:tc>
          <w:tcPr>
            <w:tcW w:w="2410" w:type="dxa"/>
          </w:tcPr>
          <w:p w14:paraId="7F00DB4A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62D1DD30" w:rsidR="003032F9" w:rsidRPr="00B22960" w:rsidRDefault="003032F9" w:rsidP="003032F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358CC85A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</w:rPr>
            </w:pPr>
            <w:r w:rsidRPr="00DC09FC">
              <w:rPr>
                <w:sz w:val="22"/>
                <w:szCs w:val="22"/>
              </w:rPr>
              <w:t>Dieninio tipo kabinos pakabos sistema</w:t>
            </w:r>
          </w:p>
        </w:tc>
        <w:tc>
          <w:tcPr>
            <w:tcW w:w="2613" w:type="dxa"/>
            <w:vAlign w:val="center"/>
          </w:tcPr>
          <w:p w14:paraId="69BC23F5" w14:textId="0E90CBFD" w:rsidR="003032F9" w:rsidRPr="00B22960" w:rsidRDefault="003032F9" w:rsidP="003032F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Mišri: tamprieji elementai, spyruoklės, hidrauliniai amortizatoriai</w:t>
            </w:r>
          </w:p>
        </w:tc>
        <w:tc>
          <w:tcPr>
            <w:tcW w:w="2065" w:type="dxa"/>
            <w:vAlign w:val="center"/>
          </w:tcPr>
          <w:p w14:paraId="71BC655D" w14:textId="4CB6B87A" w:rsidR="003032F9" w:rsidRPr="00B22960" w:rsidRDefault="003032F9" w:rsidP="003032F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Keturių taškų orinė/pneumatinė</w:t>
            </w:r>
          </w:p>
        </w:tc>
        <w:tc>
          <w:tcPr>
            <w:tcW w:w="2410" w:type="dxa"/>
          </w:tcPr>
          <w:p w14:paraId="7C424B7E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6DAB8180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00352C1E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Papildomas langas dešinės pusės duryse</w:t>
            </w:r>
          </w:p>
        </w:tc>
        <w:tc>
          <w:tcPr>
            <w:tcW w:w="2613" w:type="dxa"/>
            <w:vAlign w:val="center"/>
          </w:tcPr>
          <w:p w14:paraId="0505443E" w14:textId="3F0D1303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065" w:type="dxa"/>
            <w:vAlign w:val="center"/>
          </w:tcPr>
          <w:p w14:paraId="3617C2DC" w14:textId="3C83579A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sz w:val="22"/>
                <w:szCs w:val="22"/>
              </w:rPr>
              <w:t>Dešinės pusės duryse, apatinėje durų dalyje, įrengtas papildomas langas</w:t>
            </w:r>
          </w:p>
        </w:tc>
        <w:tc>
          <w:tcPr>
            <w:tcW w:w="2410" w:type="dxa"/>
          </w:tcPr>
          <w:p w14:paraId="72903FB5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10DCC8E5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47FE939F" w14:textId="2C288214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06A94">
              <w:rPr>
                <w:sz w:val="22"/>
                <w:szCs w:val="22"/>
              </w:rPr>
              <w:t>Iškrovimo proceso valdymas</w:t>
            </w:r>
          </w:p>
        </w:tc>
        <w:tc>
          <w:tcPr>
            <w:tcW w:w="2613" w:type="dxa"/>
            <w:vAlign w:val="center"/>
          </w:tcPr>
          <w:p w14:paraId="5827AEA4" w14:textId="77777777" w:rsidR="003032F9" w:rsidRDefault="003032F9" w:rsidP="003032F9">
            <w:pPr>
              <w:tabs>
                <w:tab w:val="left" w:pos="14"/>
              </w:tabs>
              <w:jc w:val="both"/>
              <w:rPr>
                <w:rFonts w:cstheme="minorHAnsi"/>
                <w:sz w:val="22"/>
                <w:szCs w:val="22"/>
                <w:lang w:eastAsia="en-US"/>
              </w:rPr>
            </w:pPr>
            <w:r w:rsidRPr="006C48E1">
              <w:rPr>
                <w:rFonts w:cstheme="minorHAnsi"/>
                <w:sz w:val="22"/>
                <w:szCs w:val="22"/>
                <w:lang w:eastAsia="en-US"/>
              </w:rPr>
              <w:t>I</w:t>
            </w:r>
            <w:r w:rsidRPr="00095F43">
              <w:rPr>
                <w:rFonts w:cstheme="minorHAnsi"/>
                <w:sz w:val="22"/>
                <w:szCs w:val="22"/>
                <w:lang w:eastAsia="en-US"/>
              </w:rPr>
              <w:t>š operatoriaus darbo vietos</w:t>
            </w:r>
            <w:r>
              <w:rPr>
                <w:rFonts w:cstheme="minorHAnsi"/>
                <w:sz w:val="22"/>
                <w:szCs w:val="22"/>
                <w:lang w:eastAsia="en-US"/>
              </w:rPr>
              <w:t xml:space="preserve"> </w:t>
            </w:r>
            <w:r w:rsidRPr="00095F43">
              <w:rPr>
                <w:rFonts w:cstheme="minorHAnsi"/>
                <w:sz w:val="22"/>
                <w:szCs w:val="22"/>
                <w:lang w:eastAsia="en-US"/>
              </w:rPr>
              <w:t>arba   papildomu</w:t>
            </w:r>
            <w:r>
              <w:rPr>
                <w:rFonts w:cstheme="minorHAnsi"/>
                <w:sz w:val="22"/>
                <w:szCs w:val="22"/>
                <w:lang w:eastAsia="en-US"/>
              </w:rPr>
              <w:t xml:space="preserve"> </w:t>
            </w:r>
            <w:r w:rsidRPr="00095F43">
              <w:rPr>
                <w:rFonts w:cstheme="minorHAnsi"/>
                <w:sz w:val="22"/>
                <w:szCs w:val="22"/>
                <w:lang w:eastAsia="en-US"/>
              </w:rPr>
              <w:t xml:space="preserve">nešiojamu/kilnojamu </w:t>
            </w:r>
          </w:p>
          <w:p w14:paraId="0C721DBF" w14:textId="0563A3B9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095F43">
              <w:rPr>
                <w:rFonts w:cstheme="minorHAnsi"/>
                <w:sz w:val="22"/>
                <w:szCs w:val="22"/>
                <w:lang w:eastAsia="en-US"/>
              </w:rPr>
              <w:t>laidiniu valdymo pultu</w:t>
            </w:r>
            <w:r>
              <w:rPr>
                <w:rFonts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65" w:type="dxa"/>
            <w:vAlign w:val="center"/>
          </w:tcPr>
          <w:p w14:paraId="10EBD9D8" w14:textId="5DA48272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6C48E1">
              <w:rPr>
                <w:rFonts w:cstheme="minorHAnsi"/>
                <w:sz w:val="22"/>
                <w:szCs w:val="22"/>
                <w:lang w:eastAsia="en-US"/>
              </w:rPr>
              <w:t>I</w:t>
            </w:r>
            <w:r w:rsidRPr="00095F43">
              <w:rPr>
                <w:rFonts w:cstheme="minorHAnsi"/>
                <w:sz w:val="22"/>
                <w:szCs w:val="22"/>
                <w:lang w:eastAsia="en-US"/>
              </w:rPr>
              <w:t>š operatoriaus darbo vietos</w:t>
            </w:r>
            <w:r>
              <w:rPr>
                <w:rFonts w:cstheme="minorHAnsi"/>
                <w:sz w:val="22"/>
                <w:szCs w:val="22"/>
                <w:lang w:eastAsia="en-US"/>
              </w:rPr>
              <w:t xml:space="preserve"> ir nuotoliniu (belaidžiu) valdymo pultu</w:t>
            </w:r>
          </w:p>
        </w:tc>
        <w:tc>
          <w:tcPr>
            <w:tcW w:w="2410" w:type="dxa"/>
          </w:tcPr>
          <w:p w14:paraId="4F78A2BD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3B8C1D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8A7B972" w14:textId="44CB79A2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410" w:type="dxa"/>
            <w:vAlign w:val="center"/>
          </w:tcPr>
          <w:p w14:paraId="4582023C" w14:textId="62D02387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DC09FC">
              <w:rPr>
                <w:sz w:val="22"/>
                <w:szCs w:val="22"/>
              </w:rPr>
              <w:t>Šoniniai kūginiai šepečiai</w:t>
            </w:r>
          </w:p>
        </w:tc>
        <w:tc>
          <w:tcPr>
            <w:tcW w:w="2613" w:type="dxa"/>
            <w:vAlign w:val="center"/>
          </w:tcPr>
          <w:p w14:paraId="279C9E00" w14:textId="3E3EEE50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Ne mažesni kaip 500 mm skersmens</w:t>
            </w:r>
          </w:p>
        </w:tc>
        <w:tc>
          <w:tcPr>
            <w:tcW w:w="2065" w:type="dxa"/>
            <w:vAlign w:val="center"/>
          </w:tcPr>
          <w:p w14:paraId="3E66368C" w14:textId="0A3D69EA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bCs/>
                <w:sz w:val="22"/>
                <w:szCs w:val="22"/>
              </w:rPr>
              <w:t>Yra didžiausia reikšmė</w:t>
            </w:r>
          </w:p>
        </w:tc>
        <w:tc>
          <w:tcPr>
            <w:tcW w:w="2410" w:type="dxa"/>
          </w:tcPr>
          <w:p w14:paraId="6B0814BF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010E0F8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2477CD0" w14:textId="12934E0F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285C469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94A99BC" w14:textId="5875D22E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2410" w:type="dxa"/>
            <w:vAlign w:val="center"/>
          </w:tcPr>
          <w:p w14:paraId="0DF87C58" w14:textId="47F546BF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sz w:val="22"/>
                <w:szCs w:val="22"/>
              </w:rPr>
              <w:t>Kolektorių šepečiai</w:t>
            </w:r>
          </w:p>
        </w:tc>
        <w:tc>
          <w:tcPr>
            <w:tcW w:w="2613" w:type="dxa"/>
            <w:vAlign w:val="center"/>
          </w:tcPr>
          <w:p w14:paraId="10C6F48B" w14:textId="71E81083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065" w:type="dxa"/>
            <w:vAlign w:val="center"/>
          </w:tcPr>
          <w:p w14:paraId="3BA0314B" w14:textId="7F46DDA1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3A7026">
              <w:rPr>
                <w:rFonts w:cstheme="minorHAnsi"/>
                <w:sz w:val="22"/>
                <w:szCs w:val="22"/>
                <w:lang w:eastAsia="en-US"/>
              </w:rPr>
              <w:t xml:space="preserve">Už įsiurbimo kolektorių </w:t>
            </w:r>
            <w:r w:rsidRPr="006C48E1">
              <w:rPr>
                <w:rFonts w:cstheme="minorHAnsi"/>
                <w:sz w:val="22"/>
                <w:szCs w:val="22"/>
                <w:lang w:eastAsia="en-US"/>
              </w:rPr>
              <w:t>yra</w:t>
            </w:r>
            <w:r w:rsidRPr="003A7026">
              <w:rPr>
                <w:rFonts w:cstheme="minorHAnsi"/>
                <w:sz w:val="22"/>
                <w:szCs w:val="22"/>
                <w:lang w:eastAsia="en-US"/>
              </w:rPr>
              <w:t xml:space="preserve"> gamintojo įrengti cilindriniai šepečiai</w:t>
            </w:r>
          </w:p>
        </w:tc>
        <w:tc>
          <w:tcPr>
            <w:tcW w:w="2410" w:type="dxa"/>
          </w:tcPr>
          <w:p w14:paraId="38263F43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55AE74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8FD7F3" w14:textId="28126C10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4BCDE013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770DDDDB" w14:textId="3BFCED1F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2410" w:type="dxa"/>
            <w:vAlign w:val="center"/>
          </w:tcPr>
          <w:p w14:paraId="6A051F2E" w14:textId="1D97F865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DC09FC">
              <w:rPr>
                <w:sz w:val="22"/>
                <w:szCs w:val="22"/>
                <w:lang w:val="pt-PT"/>
              </w:rPr>
              <w:t>Vandnes recirkuliacijos sistema</w:t>
            </w:r>
          </w:p>
        </w:tc>
        <w:tc>
          <w:tcPr>
            <w:tcW w:w="2613" w:type="dxa"/>
            <w:vAlign w:val="center"/>
          </w:tcPr>
          <w:p w14:paraId="618A1508" w14:textId="0E1B4540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065" w:type="dxa"/>
            <w:vAlign w:val="center"/>
          </w:tcPr>
          <w:p w14:paraId="0955AE46" w14:textId="738909DE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6C48E1">
              <w:rPr>
                <w:rFonts w:cstheme="minorHAnsi"/>
                <w:sz w:val="22"/>
                <w:szCs w:val="22"/>
                <w:lang w:eastAsia="en-US"/>
              </w:rPr>
              <w:t xml:space="preserve">Gamintojo numatyta ir įrengta </w:t>
            </w:r>
            <w:r w:rsidRPr="003A7026">
              <w:rPr>
                <w:rFonts w:cstheme="minorHAnsi"/>
                <w:sz w:val="22"/>
                <w:szCs w:val="22"/>
                <w:lang w:eastAsia="en-US"/>
              </w:rPr>
              <w:t>pakartotiniam vandens panaudojimui drėkinant sąšlavas įsiurbimo metu, įsiurbimo kolektorių rankovėse</w:t>
            </w:r>
          </w:p>
        </w:tc>
        <w:tc>
          <w:tcPr>
            <w:tcW w:w="2410" w:type="dxa"/>
          </w:tcPr>
          <w:p w14:paraId="65C86612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400AC96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0B6927" w14:textId="38E9CD7C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4A777A2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41A09C0" w14:textId="26F3D962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2410" w:type="dxa"/>
            <w:vAlign w:val="center"/>
          </w:tcPr>
          <w:p w14:paraId="65F4E436" w14:textId="6EE48975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DC09FC">
              <w:rPr>
                <w:sz w:val="22"/>
                <w:szCs w:val="22"/>
                <w:lang w:val="pt-PT"/>
              </w:rPr>
              <w:t>Van</w:t>
            </w:r>
            <w:r>
              <w:rPr>
                <w:sz w:val="22"/>
                <w:szCs w:val="22"/>
                <w:lang w:val="pt-PT"/>
              </w:rPr>
              <w:t>d</w:t>
            </w:r>
            <w:r w:rsidRPr="00DC09FC">
              <w:rPr>
                <w:sz w:val="22"/>
                <w:szCs w:val="22"/>
                <w:lang w:val="pt-PT"/>
              </w:rPr>
              <w:t>e</w:t>
            </w:r>
            <w:r>
              <w:rPr>
                <w:sz w:val="22"/>
                <w:szCs w:val="22"/>
                <w:lang w:val="pt-PT"/>
              </w:rPr>
              <w:t>n</w:t>
            </w:r>
            <w:r w:rsidRPr="00DC09FC">
              <w:rPr>
                <w:sz w:val="22"/>
                <w:szCs w:val="22"/>
                <w:lang w:val="pt-PT"/>
              </w:rPr>
              <w:t xml:space="preserve">s </w:t>
            </w:r>
            <w:r>
              <w:rPr>
                <w:sz w:val="22"/>
                <w:szCs w:val="22"/>
                <w:lang w:val="pt-PT"/>
              </w:rPr>
              <w:t>talpos tūris</w:t>
            </w:r>
          </w:p>
        </w:tc>
        <w:tc>
          <w:tcPr>
            <w:tcW w:w="2613" w:type="dxa"/>
            <w:vAlign w:val="center"/>
          </w:tcPr>
          <w:p w14:paraId="7EE3E72C" w14:textId="7FB062BD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Ne mažiau 1 500 ltr</w:t>
            </w:r>
          </w:p>
        </w:tc>
        <w:tc>
          <w:tcPr>
            <w:tcW w:w="2065" w:type="dxa"/>
            <w:vAlign w:val="center"/>
          </w:tcPr>
          <w:p w14:paraId="082870FC" w14:textId="319E5E58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C7CE376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2F28C4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283198A" w14:textId="523BCDA1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09B7A4D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4952A43" w14:textId="425B7969" w:rsidR="003032F9" w:rsidRPr="001E3723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15</w:t>
            </w:r>
          </w:p>
        </w:tc>
        <w:tc>
          <w:tcPr>
            <w:tcW w:w="2410" w:type="dxa"/>
            <w:vAlign w:val="center"/>
          </w:tcPr>
          <w:p w14:paraId="49834A38" w14:textId="50D22B1B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sz w:val="22"/>
                <w:szCs w:val="22"/>
                <w:lang w:val="pt-PT"/>
              </w:rPr>
              <w:t>Šoninės saugos oro pagalvės</w:t>
            </w:r>
          </w:p>
        </w:tc>
        <w:tc>
          <w:tcPr>
            <w:tcW w:w="2613" w:type="dxa"/>
            <w:vAlign w:val="center"/>
          </w:tcPr>
          <w:p w14:paraId="4CC3262D" w14:textId="29765E89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065" w:type="dxa"/>
            <w:vAlign w:val="center"/>
          </w:tcPr>
          <w:p w14:paraId="759C7266" w14:textId="798B10AF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numatytos ir įrengtos s</w:t>
            </w:r>
            <w:r w:rsidRPr="00A56598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augos oro pagalvės vairuotojo ir keleivio pusėse</w:t>
            </w:r>
          </w:p>
        </w:tc>
        <w:tc>
          <w:tcPr>
            <w:tcW w:w="2410" w:type="dxa"/>
          </w:tcPr>
          <w:p w14:paraId="5B4C7EF1" w14:textId="77777777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0AEBB25" w14:textId="77777777" w:rsidR="003032F9" w:rsidRPr="00597948" w:rsidRDefault="003032F9" w:rsidP="003032F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DDD9C08" w14:textId="6A4E3AE1" w:rsidR="003032F9" w:rsidRPr="00597948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305237D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72E5D9DC" w14:textId="52F3F583" w:rsidR="003032F9" w:rsidRPr="00DB0DAF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76E3C39B" w14:textId="51C66126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A902FF">
              <w:rPr>
                <w:rFonts w:eastAsia="Calibri" w:cstheme="minorHAnsi"/>
                <w:sz w:val="22"/>
                <w:szCs w:val="22"/>
                <w:lang w:eastAsia="zh-CN"/>
              </w:rPr>
              <w:t>Pavaros variklio galingumas (tuo atveju, jei siūlomas autonominis įrangos pavaros variklis).</w:t>
            </w:r>
          </w:p>
        </w:tc>
        <w:tc>
          <w:tcPr>
            <w:tcW w:w="2613" w:type="dxa"/>
            <w:vAlign w:val="center"/>
          </w:tcPr>
          <w:p w14:paraId="1AD406B9" w14:textId="3B534E92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Ne mažiau 55 kW / 74 AG</w:t>
            </w:r>
          </w:p>
        </w:tc>
        <w:tc>
          <w:tcPr>
            <w:tcW w:w="2065" w:type="dxa"/>
            <w:vAlign w:val="center"/>
          </w:tcPr>
          <w:p w14:paraId="5312B2F5" w14:textId="643E46BB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A902F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E91BF1" w14:textId="77777777" w:rsidR="00040D56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9E1E2F0" w14:textId="77777777" w:rsidR="00040D56" w:rsidRPr="00597948" w:rsidRDefault="00040D56" w:rsidP="00040D5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F685359" w14:textId="29CBEABA" w:rsidR="003032F9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2CAB8AFB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D357AB7" w14:textId="6FE0C345" w:rsidR="003032F9" w:rsidRPr="00DB0DAF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67B1941F" w14:textId="72FE131B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06A94">
              <w:rPr>
                <w:rFonts w:cstheme="minorHAnsi"/>
                <w:sz w:val="22"/>
                <w:szCs w:val="22"/>
                <w:lang w:eastAsia="en-US"/>
              </w:rPr>
              <w:t>Sąšlavų bunkerio talpa</w:t>
            </w:r>
          </w:p>
        </w:tc>
        <w:tc>
          <w:tcPr>
            <w:tcW w:w="2613" w:type="dxa"/>
            <w:vAlign w:val="center"/>
          </w:tcPr>
          <w:p w14:paraId="228C5AB5" w14:textId="030BE5F2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</w:rPr>
              <w:t>Ne mažiau 5,65 m³</w:t>
            </w:r>
          </w:p>
        </w:tc>
        <w:tc>
          <w:tcPr>
            <w:tcW w:w="2065" w:type="dxa"/>
            <w:vAlign w:val="center"/>
          </w:tcPr>
          <w:p w14:paraId="7D808560" w14:textId="48DA6BC9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A902F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EF8BDBC" w14:textId="77777777" w:rsidR="00040D56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79398CE" w14:textId="77777777" w:rsidR="00040D56" w:rsidRPr="00597948" w:rsidRDefault="00040D56" w:rsidP="00040D5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689B9D9" w14:textId="745A09EC" w:rsidR="003032F9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7385221F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BFF8E28" w14:textId="21D54050" w:rsidR="003032F9" w:rsidRPr="00DB0DAF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25FD7F9B" w14:textId="24AC5DDF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84F9C">
              <w:rPr>
                <w:sz w:val="22"/>
                <w:szCs w:val="22"/>
                <w:lang w:eastAsia="en-US"/>
              </w:rPr>
              <w:t>Siurbimo sparnuotės medžiaga</w:t>
            </w:r>
          </w:p>
        </w:tc>
        <w:tc>
          <w:tcPr>
            <w:tcW w:w="2613" w:type="dxa"/>
            <w:vAlign w:val="center"/>
          </w:tcPr>
          <w:p w14:paraId="09152671" w14:textId="44A85D2F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Pr="00300750">
              <w:rPr>
                <w:sz w:val="22"/>
                <w:szCs w:val="22"/>
                <w:lang w:eastAsia="en-US"/>
              </w:rPr>
              <w:t>parnuotė gaminama iš nerūdijančio plieno ar kitos lygiaverčių parametrų medžiagos.</w:t>
            </w:r>
          </w:p>
        </w:tc>
        <w:tc>
          <w:tcPr>
            <w:tcW w:w="2065" w:type="dxa"/>
            <w:vAlign w:val="center"/>
          </w:tcPr>
          <w:p w14:paraId="0B707B52" w14:textId="7B109337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Pr="00DC0A87">
              <w:rPr>
                <w:sz w:val="22"/>
                <w:szCs w:val="22"/>
                <w:lang w:eastAsia="en-US"/>
              </w:rPr>
              <w:t>parnuot</w:t>
            </w:r>
            <w:r>
              <w:rPr>
                <w:sz w:val="22"/>
                <w:szCs w:val="22"/>
                <w:lang w:eastAsia="en-US"/>
              </w:rPr>
              <w:t>ė</w:t>
            </w:r>
            <w:r w:rsidRPr="00DC0A87">
              <w:rPr>
                <w:sz w:val="22"/>
                <w:szCs w:val="22"/>
                <w:lang w:eastAsia="en-US"/>
              </w:rPr>
              <w:t xml:space="preserve"> gaminama iš dilimui atsparaus plieno (Hardox arba lygiaverčio).</w:t>
            </w:r>
          </w:p>
        </w:tc>
        <w:tc>
          <w:tcPr>
            <w:tcW w:w="2410" w:type="dxa"/>
          </w:tcPr>
          <w:p w14:paraId="3D3BA2F0" w14:textId="77777777" w:rsidR="00040D56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3E6A2EF" w14:textId="77777777" w:rsidR="00040D56" w:rsidRPr="00597948" w:rsidRDefault="00040D56" w:rsidP="00040D5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537AA17" w14:textId="32058B2F" w:rsidR="003032F9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3032F9" w:rsidRPr="00597948" w14:paraId="79EDAE5B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7B0382" w14:textId="112F33EC" w:rsidR="003032F9" w:rsidRPr="00DB0DAF" w:rsidRDefault="003032F9" w:rsidP="003032F9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6B4282FE" w14:textId="1FE36C58" w:rsidR="003032F9" w:rsidRDefault="003032F9" w:rsidP="003032F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84F9C">
              <w:rPr>
                <w:sz w:val="23"/>
                <w:szCs w:val="23"/>
                <w:lang w:eastAsia="en-US"/>
              </w:rPr>
              <w:t>Tepimo sistema</w:t>
            </w:r>
          </w:p>
        </w:tc>
        <w:tc>
          <w:tcPr>
            <w:tcW w:w="2613" w:type="dxa"/>
            <w:vAlign w:val="center"/>
          </w:tcPr>
          <w:p w14:paraId="71A83245" w14:textId="5282A78E" w:rsidR="003032F9" w:rsidRDefault="003032F9" w:rsidP="003032F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884F9C">
              <w:rPr>
                <w:sz w:val="22"/>
                <w:szCs w:val="22"/>
                <w:lang w:eastAsia="en-US"/>
              </w:rPr>
              <w:t>Gamintojo numatyta ir įrengta tepamų jungčių ir paslankių vietų tepimo sistema (su įrengtais tepimo taškais ir juos dengiančiais kamšteliais) - visų šlavimo-surinkimo įrangos tepamų jungčių ir vietų periodinės priežiūros užtikrinimui.</w:t>
            </w:r>
          </w:p>
        </w:tc>
        <w:tc>
          <w:tcPr>
            <w:tcW w:w="2065" w:type="dxa"/>
            <w:vAlign w:val="center"/>
          </w:tcPr>
          <w:p w14:paraId="5C9D85C3" w14:textId="600F6ED6" w:rsidR="003032F9" w:rsidRDefault="003032F9" w:rsidP="003032F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Gamintojo numatyta ir įrengta </w:t>
            </w:r>
            <w:r w:rsidRPr="00884F9C">
              <w:rPr>
                <w:rFonts w:eastAsia="Calibri"/>
                <w:bCs/>
                <w:sz w:val="20"/>
                <w:szCs w:val="20"/>
                <w:lang w:eastAsia="en-US"/>
              </w:rPr>
              <w:t>kombinuota tepimo sistema: kai nuo apsunkintos prieigos vietų išvedami tepimo vamzdeliai iki kompleksinių tepimo mazgų (kaladėlių įrengtų operatoriui lengvai pasiekiamoje vietoje), ir bendras tepimo vietų skaičius minimaliai sumažinamas iki ne daugiau 10 vnt.</w:t>
            </w:r>
          </w:p>
        </w:tc>
        <w:tc>
          <w:tcPr>
            <w:tcW w:w="2410" w:type="dxa"/>
          </w:tcPr>
          <w:p w14:paraId="75DF34D6" w14:textId="77777777" w:rsidR="003032F9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  <w:p w14:paraId="0EFAE491" w14:textId="77777777" w:rsidR="00040D56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A1F34AA" w14:textId="77777777" w:rsidR="00040D56" w:rsidRPr="00597948" w:rsidRDefault="00040D56" w:rsidP="00040D5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2217E0E" w14:textId="2A343B1F" w:rsidR="00040D56" w:rsidRPr="00597948" w:rsidRDefault="00040D56" w:rsidP="00040D5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0FF3" w14:textId="77777777" w:rsidR="00B73648" w:rsidRDefault="00B73648" w:rsidP="00D5620E">
      <w:r>
        <w:separator/>
      </w:r>
    </w:p>
  </w:endnote>
  <w:endnote w:type="continuationSeparator" w:id="0">
    <w:p w14:paraId="25065BB9" w14:textId="77777777" w:rsidR="00B73648" w:rsidRDefault="00B73648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755C3" w14:textId="77777777" w:rsidR="00B73648" w:rsidRDefault="00B73648" w:rsidP="00D5620E">
      <w:r>
        <w:separator/>
      </w:r>
    </w:p>
  </w:footnote>
  <w:footnote w:type="continuationSeparator" w:id="0">
    <w:p w14:paraId="5F5E9374" w14:textId="77777777" w:rsidR="00B73648" w:rsidRDefault="00B73648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463FB9"/>
    <w:rsid w:val="004F0C29"/>
    <w:rsid w:val="0057760A"/>
    <w:rsid w:val="005D2EA7"/>
    <w:rsid w:val="00601770"/>
    <w:rsid w:val="006B471F"/>
    <w:rsid w:val="006E1DB2"/>
    <w:rsid w:val="007D3941"/>
    <w:rsid w:val="00893393"/>
    <w:rsid w:val="009E0AA1"/>
    <w:rsid w:val="00B003EB"/>
    <w:rsid w:val="00B1089C"/>
    <w:rsid w:val="00B4346D"/>
    <w:rsid w:val="00B547D9"/>
    <w:rsid w:val="00BA722A"/>
    <w:rsid w:val="00D04670"/>
    <w:rsid w:val="00D0725C"/>
    <w:rsid w:val="00D301B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E0AA1"/>
    <w:rPr>
      <w:color w:val="808080"/>
    </w:rPr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10035</Words>
  <Characters>5720</Characters>
  <Application>Microsoft Office Word</Application>
  <DocSecurity>0</DocSecurity>
  <Lines>47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5</cp:revision>
  <cp:lastPrinted>2022-03-01T12:00:00Z</cp:lastPrinted>
  <dcterms:created xsi:type="dcterms:W3CDTF">2025-02-06T07:04:00Z</dcterms:created>
  <dcterms:modified xsi:type="dcterms:W3CDTF">2025-02-07T13:12:00Z</dcterms:modified>
</cp:coreProperties>
</file>